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2E8" w14:textId="77777777" w:rsidR="00E450FE" w:rsidRPr="00E450FE" w:rsidRDefault="00E450FE" w:rsidP="00667F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FE">
        <w:rPr>
          <w:rFonts w:ascii="Times New Roman" w:hAnsi="Times New Roman" w:cs="Times New Roman"/>
          <w:b/>
          <w:bCs/>
          <w:sz w:val="24"/>
          <w:szCs w:val="24"/>
        </w:rPr>
        <w:t>УВАЖАЕМЫЕ ПОТРЕБИТЕЛИ!</w:t>
      </w:r>
    </w:p>
    <w:p w14:paraId="2E986529" w14:textId="65169AAC" w:rsid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FE">
        <w:rPr>
          <w:rFonts w:ascii="Times New Roman" w:hAnsi="Times New Roman" w:cs="Times New Roman"/>
          <w:b/>
          <w:bCs/>
          <w:sz w:val="24"/>
          <w:szCs w:val="24"/>
        </w:rPr>
        <w:t>Теплоснабжающая ор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softHyphen/>
        <w:t>ганизация Акци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softHyphen/>
        <w:t>онерное общество «Объединенная компания РУСАЛ Уральский Алюминий» приняло решение о переходе на непосредственную поставку тепловой энергии и теплоносителя (на индивидуальное потребление) с 01 сентября 2021 года потребителям - физическим лицам собственникам и/или нанимателям жилых помеще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softHyphen/>
        <w:t>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многоквартирных домах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, находящихся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450FE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Управляющая компания «Коммунальный стандарт».</w:t>
      </w:r>
    </w:p>
    <w:p w14:paraId="38E247AE" w14:textId="3E2D9934" w:rsid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Публичная оферта на поставку тепловой энергии и теплоносителя в адрес собственников и нанимателей жилых помещений будет опубликована в ближайшем выпуске газеты «Заря Урала». </w:t>
      </w:r>
    </w:p>
    <w:p w14:paraId="0DE0E60B" w14:textId="04DBCED4" w:rsid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01 сентября 2021 года начисление платы за тепловую энергию и теплоноситель будет осуществляться теплоснабжающей организацией АО «Объединенная компания РУСАЛ Уральский алюминий» по отдельным квитанциям. Отдельные квитанции в оплату тепловой энергии и теплоносителя поступят в адрес собственников и нанимателей жилых помещений в октябре 2021 года (расчетный месяц – сентябрь). Порядок начислений и размер платы за отопление и горячее водоснабжение для жителей не изменится. </w:t>
      </w:r>
    </w:p>
    <w:p w14:paraId="5F48F7DB" w14:textId="023EAE1D" w:rsidR="00E450FE" w:rsidRP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Прием платежей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квитанциям АО «РУСАЛ УРАЛ» 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в наличной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осуществлят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в кассе 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по адресу: Сверд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softHyphen/>
        <w:t>ловская область, г. Краснотурьинск, ул. Ленина, д. 41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FD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667FD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spellEnd"/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с 9:00 до 18:00, </w:t>
      </w:r>
      <w:proofErr w:type="spellStart"/>
      <w:r w:rsidRPr="00E450FE">
        <w:rPr>
          <w:rFonts w:ascii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с 9:00 до 17:00, перерыв с 12:00 до 13:00, </w:t>
      </w:r>
      <w:proofErr w:type="spellStart"/>
      <w:r w:rsidRPr="00E450FE">
        <w:rPr>
          <w:rFonts w:ascii="Times New Roman" w:hAnsi="Times New Roman" w:cs="Times New Roman"/>
          <w:b/>
          <w:bCs/>
          <w:sz w:val="24"/>
          <w:szCs w:val="24"/>
        </w:rPr>
        <w:t>сб</w:t>
      </w:r>
      <w:proofErr w:type="spellEnd"/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50FE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spellEnd"/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выходной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, также в кассах </w:t>
      </w:r>
      <w:r w:rsidR="00667FD3" w:rsidRPr="00E450FE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667FD3" w:rsidRPr="00E450F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>раснотурьинский</w:t>
      </w:r>
      <w:proofErr w:type="spellEnd"/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расчетный центр» (ул. Серова д. 10). </w:t>
      </w:r>
    </w:p>
    <w:p w14:paraId="0D597516" w14:textId="52C0464D" w:rsid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b/>
          <w:bCs/>
          <w:sz w:val="24"/>
          <w:szCs w:val="24"/>
        </w:rPr>
        <w:t>оплату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 квитанций АО «РУСАЛ УРАЛ»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 xml:space="preserve"> можно 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Pr="00E450FE">
        <w:rPr>
          <w:rFonts w:ascii="Times New Roman" w:hAnsi="Times New Roman" w:cs="Times New Roman"/>
          <w:b/>
          <w:bCs/>
          <w:sz w:val="24"/>
          <w:szCs w:val="24"/>
        </w:rPr>
        <w:t>произвести через отделения ПАО «Сбербанк РФ»</w:t>
      </w:r>
      <w:r w:rsidR="00667F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08D2FE" w14:textId="0F12E54E" w:rsidR="00667FD3" w:rsidRPr="00667FD3" w:rsidRDefault="00667FD3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Изменятся сроки передачи показаний индивидуальных приборов учета горячей воды – с 01 сентября 2021 года передавать показания приборов учета горячей воды необходимо с 10 по 26 числа текущего месяца. Способ передачи показаний приборов учета горячей воды будет сообщен дополнительно.</w:t>
      </w:r>
    </w:p>
    <w:p w14:paraId="05ECDDAB" w14:textId="623AEF47" w:rsidR="00667FD3" w:rsidRPr="00E450FE" w:rsidRDefault="00667FD3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FD3">
        <w:rPr>
          <w:rFonts w:ascii="Times New Roman" w:hAnsi="Times New Roman" w:cs="Times New Roman"/>
          <w:b/>
          <w:bCs/>
          <w:sz w:val="24"/>
          <w:szCs w:val="24"/>
        </w:rPr>
        <w:t>Потребител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ям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t>, желающи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заключить договор в пись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softHyphen/>
        <w:t>менной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обращаться по адресу: Сверд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softHyphen/>
        <w:t>ловская область, г. Краснотурьинск, ул. Ленина, д. 41. Ре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жим работы: </w:t>
      </w:r>
      <w:proofErr w:type="spellStart"/>
      <w:r w:rsidRPr="00667FD3">
        <w:rPr>
          <w:rFonts w:ascii="Times New Roman" w:hAnsi="Times New Roman" w:cs="Times New Roman"/>
          <w:b/>
          <w:bCs/>
          <w:sz w:val="24"/>
          <w:szCs w:val="24"/>
        </w:rPr>
        <w:t>пн</w:t>
      </w:r>
      <w:proofErr w:type="spellEnd"/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67FD3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 с 9:00 до 18:00, </w:t>
      </w:r>
      <w:proofErr w:type="spellStart"/>
      <w:r w:rsidRPr="00667FD3">
        <w:rPr>
          <w:rFonts w:ascii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 с 9:00 до 17:00, пере</w:t>
      </w:r>
      <w:r w:rsidRPr="00667FD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рыв с 12:00 до 13:00, </w:t>
      </w:r>
      <w:proofErr w:type="spellStart"/>
      <w:r w:rsidRPr="00667FD3">
        <w:rPr>
          <w:rFonts w:ascii="Times New Roman" w:hAnsi="Times New Roman" w:cs="Times New Roman"/>
          <w:b/>
          <w:bCs/>
          <w:sz w:val="24"/>
          <w:szCs w:val="24"/>
        </w:rPr>
        <w:t>сб</w:t>
      </w:r>
      <w:proofErr w:type="spellEnd"/>
      <w:r w:rsidRPr="00667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7FD3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spellEnd"/>
      <w:r w:rsidRPr="00667FD3">
        <w:rPr>
          <w:rFonts w:ascii="Times New Roman" w:hAnsi="Times New Roman" w:cs="Times New Roman"/>
          <w:b/>
          <w:bCs/>
          <w:sz w:val="24"/>
          <w:szCs w:val="24"/>
        </w:rPr>
        <w:t>-выходной. Тел.: (34384) 9-49-90.</w:t>
      </w:r>
    </w:p>
    <w:p w14:paraId="7F9A58AE" w14:textId="77777777" w:rsidR="00E450FE" w:rsidRPr="00E450FE" w:rsidRDefault="00E450FE" w:rsidP="00667F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B713" w14:textId="77777777" w:rsidR="000861BD" w:rsidRDefault="000861BD" w:rsidP="00667FD3">
      <w:pPr>
        <w:spacing w:after="0" w:line="360" w:lineRule="auto"/>
      </w:pPr>
    </w:p>
    <w:sectPr w:rsidR="0008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FE"/>
    <w:rsid w:val="000861BD"/>
    <w:rsid w:val="00667FD3"/>
    <w:rsid w:val="00E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F5A8"/>
  <w15:chartTrackingRefBased/>
  <w15:docId w15:val="{9A8251F6-4EA4-4200-9EEF-B0717C4C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2021-08-03T06:10:00Z</dcterms:created>
  <dcterms:modified xsi:type="dcterms:W3CDTF">2021-08-03T06:29:00Z</dcterms:modified>
</cp:coreProperties>
</file>